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468A2" w:rsidRDefault="00C468A2"/>
    <w:p w:rsidR="00481CEA" w:rsidRDefault="00481CEA">
      <w:pPr>
        <w:jc w:val="both"/>
      </w:pPr>
    </w:p>
    <w:p w:rsidR="00481CEA" w:rsidRDefault="00481CEA">
      <w:pPr>
        <w:jc w:val="both"/>
      </w:pPr>
    </w:p>
    <w:p w:rsidR="00481CEA" w:rsidRDefault="00481CEA">
      <w:pPr>
        <w:jc w:val="both"/>
      </w:pPr>
      <w:r>
        <w:rPr>
          <w:noProof/>
        </w:rPr>
        <w:drawing>
          <wp:inline distT="0" distB="0" distL="0" distR="0">
            <wp:extent cx="5940425" cy="8402827"/>
            <wp:effectExtent l="19050" t="0" r="3175" b="0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282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468A2" w:rsidRDefault="00754E28">
      <w:pPr>
        <w:jc w:val="both"/>
      </w:pPr>
      <w:r>
        <w:lastRenderedPageBreak/>
        <w:t>искусств размещается на информационном стенде ДМШ и на официальном сайте ДМШ в сети Интернет в течение 30 календарных дней до начала приема документов.</w:t>
      </w:r>
    </w:p>
    <w:p w:rsidR="00C468A2" w:rsidRDefault="00754E28">
      <w:pPr>
        <w:jc w:val="both"/>
      </w:pPr>
      <w:r>
        <w:t>2.4. Приём документов осуществляется в период с 15 апреля по 15 мая текущего года.</w:t>
      </w:r>
    </w:p>
    <w:p w:rsidR="00C468A2" w:rsidRDefault="00754E28">
      <w:pPr>
        <w:jc w:val="both"/>
      </w:pPr>
      <w:r>
        <w:t xml:space="preserve">2.5. Приём на обучение по дополнительным </w:t>
      </w:r>
      <w:proofErr w:type="spellStart"/>
      <w:r>
        <w:t>общеразвивающим</w:t>
      </w:r>
      <w:proofErr w:type="spellEnd"/>
      <w:r>
        <w:t xml:space="preserve"> программам в области искусств осуществляется по личному заявлению совершеннолетнего заявителя или по заявлению родителей (законных представителей) несовершеннолетнего ребёнка. Форма заявления и образец заполнения формы заявления размещаются на информационном стенде ДМШ и на официальном сайте ДМШ в сети Интернет до начала приема заявлений.</w:t>
      </w:r>
    </w:p>
    <w:p w:rsidR="00C468A2" w:rsidRDefault="00754E28">
      <w:pPr>
        <w:jc w:val="both"/>
      </w:pPr>
      <w:r>
        <w:t>2.6. В заявлении о приёме указываются следующие сведения:</w:t>
      </w:r>
    </w:p>
    <w:p w:rsidR="00C468A2" w:rsidRDefault="00754E28">
      <w:pPr>
        <w:jc w:val="both"/>
      </w:pPr>
      <w:r>
        <w:t> наименование образовательной программы в области искусств, на которую планируется поступление;</w:t>
      </w:r>
    </w:p>
    <w:p w:rsidR="00C468A2" w:rsidRDefault="00754E28">
      <w:pPr>
        <w:jc w:val="both"/>
      </w:pPr>
      <w:r>
        <w:t> фамилия, имя, отчество поступающего, дата и место его рождения;</w:t>
      </w:r>
    </w:p>
    <w:p w:rsidR="00C468A2" w:rsidRDefault="00754E28">
      <w:pPr>
        <w:jc w:val="both"/>
      </w:pPr>
      <w:r>
        <w:t> копия свидетельства о рождении поступающего</w:t>
      </w:r>
    </w:p>
    <w:p w:rsidR="00C468A2" w:rsidRDefault="00754E28">
      <w:pPr>
        <w:jc w:val="both"/>
      </w:pPr>
      <w:r>
        <w:t> фамилия, имя, отчество его родителей (законных представителей);</w:t>
      </w:r>
    </w:p>
    <w:p w:rsidR="00C468A2" w:rsidRDefault="00754E28">
      <w:pPr>
        <w:jc w:val="both"/>
      </w:pPr>
      <w:r>
        <w:t> адрес фактического проживания поступающего;</w:t>
      </w:r>
    </w:p>
    <w:p w:rsidR="00C468A2" w:rsidRDefault="00754E28">
      <w:pPr>
        <w:jc w:val="both"/>
      </w:pPr>
      <w:r>
        <w:t> номера телефонов родителей (законных представителей) ребёнка.</w:t>
      </w:r>
    </w:p>
    <w:p w:rsidR="00C468A2" w:rsidRDefault="00754E28">
      <w:pPr>
        <w:jc w:val="both"/>
      </w:pPr>
      <w:r>
        <w:t>2.7. Приёмная комиссия ДМШ при приёме заявления обязана ознакомиться с документом, удостоверяющим личность заявителя, для установления факта родственных отношений и полномочий законного представителя.</w:t>
      </w:r>
    </w:p>
    <w:p w:rsidR="00C468A2" w:rsidRDefault="00754E28">
      <w:pPr>
        <w:jc w:val="both"/>
      </w:pPr>
      <w:r>
        <w:t>2.8. Факт ознакомления совершеннолетнего заявителя или родителей (законных представителей) несовершеннолетнего с Уставом ДМШ, Лицензией на право осуществления образовательной деятельности, образовательными программами, реализуемыми ДМШ, локальными нормативными актами, регламентирующими организацию образовательного процесса, настоящими Правилами и согласие на обработку</w:t>
      </w:r>
    </w:p>
    <w:p w:rsidR="00C468A2" w:rsidRDefault="00754E28">
      <w:pPr>
        <w:jc w:val="both"/>
      </w:pPr>
      <w:r>
        <w:t xml:space="preserve">персональных данных в </w:t>
      </w:r>
      <w:proofErr w:type="gramStart"/>
      <w:r>
        <w:t>порядке, установленном законодательством РФ фиксируется</w:t>
      </w:r>
      <w:proofErr w:type="gramEnd"/>
      <w:r>
        <w:t xml:space="preserve"> в заявлении о приёме и заверяется личной подписью совершеннолетнего заявителя или подписью родителей (законных представителей) несовершеннолетнего.</w:t>
      </w:r>
    </w:p>
    <w:p w:rsidR="00C468A2" w:rsidRDefault="00754E28">
      <w:pPr>
        <w:jc w:val="both"/>
      </w:pPr>
      <w:r>
        <w:t>2.9. Приемная комиссия осуществляет регистрацию поданных заявлений и документов в журнале приёма заявлений.</w:t>
      </w:r>
    </w:p>
    <w:p w:rsidR="00C468A2" w:rsidRDefault="00754E28">
      <w:pPr>
        <w:jc w:val="both"/>
        <w:rPr>
          <w:b/>
        </w:rPr>
      </w:pPr>
      <w:r>
        <w:rPr>
          <w:b/>
        </w:rPr>
        <w:t>3. Порядок зачисления детей в ДМШ. Дополнительный приём детей</w:t>
      </w:r>
    </w:p>
    <w:p w:rsidR="00C468A2" w:rsidRDefault="00754E28">
      <w:pPr>
        <w:jc w:val="both"/>
      </w:pPr>
      <w:r>
        <w:t xml:space="preserve">3.1. Для зачисления на обучение по дополнительным </w:t>
      </w:r>
      <w:proofErr w:type="spellStart"/>
      <w:r>
        <w:t>общеразвивающим</w:t>
      </w:r>
      <w:proofErr w:type="spellEnd"/>
      <w:r>
        <w:t xml:space="preserve"> программам совершеннолетние граждане вместе с заявлением </w:t>
      </w:r>
      <w:proofErr w:type="gramStart"/>
      <w:r>
        <w:t>предоставляют документ</w:t>
      </w:r>
      <w:proofErr w:type="gramEnd"/>
      <w:r>
        <w:t>, удостоверяющий личность.</w:t>
      </w:r>
    </w:p>
    <w:p w:rsidR="00C468A2" w:rsidRDefault="00754E28">
      <w:pPr>
        <w:jc w:val="both"/>
      </w:pPr>
      <w:r>
        <w:t xml:space="preserve">3.2. Для зачисления на обучение по дополнительным </w:t>
      </w:r>
      <w:proofErr w:type="spellStart"/>
      <w:r>
        <w:t>общеразвивающим</w:t>
      </w:r>
      <w:proofErr w:type="spellEnd"/>
      <w:r>
        <w:t xml:space="preserve"> программам родители (законные представители) несовершеннолетних граждан вместе с заявлением предоставляют оригинал свидетельства о рождении или документ, подтверждающий родство заявителя.</w:t>
      </w:r>
    </w:p>
    <w:p w:rsidR="00C468A2" w:rsidRDefault="00754E28">
      <w:pPr>
        <w:jc w:val="both"/>
      </w:pPr>
      <w:r>
        <w:t xml:space="preserve">3.3. Совершеннолетние заявители, не являющиеся гражданами РФ, </w:t>
      </w:r>
      <w:proofErr w:type="gramStart"/>
      <w:r>
        <w:t>предоставляют документ</w:t>
      </w:r>
      <w:proofErr w:type="gramEnd"/>
      <w:r>
        <w:t>, удостоверяющий личность иностранного гражданина, и документ, подтверждающий право заявителя на пребывание в РФ.</w:t>
      </w:r>
    </w:p>
    <w:p w:rsidR="00C468A2" w:rsidRDefault="00754E28">
      <w:pPr>
        <w:jc w:val="both"/>
      </w:pPr>
      <w:r>
        <w:t>3.4. Родители (законные представители) несовершеннолетних поступающих, не являющихся гражданами РФ, дополнительно предоставляют:</w:t>
      </w:r>
    </w:p>
    <w:p w:rsidR="00C468A2" w:rsidRDefault="00754E28">
      <w:pPr>
        <w:jc w:val="both"/>
      </w:pPr>
      <w:r>
        <w:t>- документ, подтверждающий родство заявителя или законность представления прав ребёнка;</w:t>
      </w:r>
    </w:p>
    <w:p w:rsidR="00C468A2" w:rsidRDefault="00754E28">
      <w:pPr>
        <w:jc w:val="both"/>
      </w:pPr>
      <w:r>
        <w:t>3.5. Для зачисления в ДМШ детей из семей беженцев или вынужденных переселенцев родители (законные представители) предоставляют удостоверение вынужденного переселенца со сведениями о членах семьи, не достигших возраста 18 лет или удостоверение беженца со сведениями о членах семьи, не достигших возраста 18 лет.</w:t>
      </w:r>
    </w:p>
    <w:p w:rsidR="00C468A2" w:rsidRDefault="00754E28">
      <w:pPr>
        <w:jc w:val="both"/>
      </w:pPr>
      <w:r>
        <w:t xml:space="preserve">3.6. Родители (законные представители) </w:t>
      </w:r>
      <w:proofErr w:type="gramStart"/>
      <w:r>
        <w:t>поступающих</w:t>
      </w:r>
      <w:proofErr w:type="gramEnd"/>
      <w:r>
        <w:t xml:space="preserve"> вправе по своему усмотрению предоставить иные документы, не предусмотренные настоящими Правилами.</w:t>
      </w:r>
    </w:p>
    <w:p w:rsidR="00C468A2" w:rsidRDefault="00754E28">
      <w:pPr>
        <w:jc w:val="both"/>
      </w:pPr>
      <w:r>
        <w:lastRenderedPageBreak/>
        <w:t xml:space="preserve">3.7. Зачисление в ДМШ в целях обучения по дополнительным </w:t>
      </w:r>
      <w:proofErr w:type="spellStart"/>
      <w:r>
        <w:t>общеразвивающим</w:t>
      </w:r>
      <w:proofErr w:type="spellEnd"/>
      <w:r>
        <w:t xml:space="preserve"> общеобразовательным программам в области музыкального искусства проводится не позднее 15 июня приказом директора ДШИ.</w:t>
      </w:r>
    </w:p>
    <w:p w:rsidR="00C468A2" w:rsidRDefault="00754E28">
      <w:pPr>
        <w:jc w:val="both"/>
      </w:pPr>
      <w:r>
        <w:t>3.8. На каждого поступающего заводится личное дело, в котором хранятся все сданные документы и материалы результатов приёма.</w:t>
      </w:r>
    </w:p>
    <w:p w:rsidR="00C468A2" w:rsidRDefault="00754E28">
      <w:pPr>
        <w:jc w:val="both"/>
      </w:pPr>
      <w:r>
        <w:t xml:space="preserve">3.9. При наличии вакантных мест ДМШ вправе проводить дополнительный приём детей на дополнительные </w:t>
      </w:r>
      <w:proofErr w:type="spellStart"/>
      <w:r>
        <w:t>общеразвивающие</w:t>
      </w:r>
      <w:proofErr w:type="spellEnd"/>
      <w:r>
        <w:t xml:space="preserve"> общеобразовательные программы в области искусств. Зачисление на вакантные места проводится по результатам дополнительного набора и заканчивается не позднее 29 августа.</w:t>
      </w:r>
    </w:p>
    <w:p w:rsidR="00C468A2" w:rsidRDefault="00754E28">
      <w:pPr>
        <w:jc w:val="both"/>
      </w:pPr>
      <w:r>
        <w:t>3.10. Организация дополнительного приёма и зачисления осуществляется в соответствии с настоящим Порядком, при этом сроки дополнительного приёма детей публикуются на официальном сайте и на информационном стенде ДМШ.</w:t>
      </w:r>
    </w:p>
    <w:p w:rsidR="00C468A2" w:rsidRDefault="00754E28">
      <w:pPr>
        <w:jc w:val="both"/>
      </w:pPr>
      <w:r>
        <w:t xml:space="preserve">3.11. Дополнительный приём детей на обучение по дополнительным </w:t>
      </w:r>
      <w:proofErr w:type="spellStart"/>
      <w:r>
        <w:t>общеразвивающим</w:t>
      </w:r>
      <w:proofErr w:type="spellEnd"/>
      <w:r>
        <w:t xml:space="preserve"> общеобразовательным программам осуществляется в том же порядке, что и приём, проводившийся в первоначальные сроки.</w:t>
      </w:r>
    </w:p>
    <w:p w:rsidR="00C468A2" w:rsidRDefault="00754E28">
      <w:pPr>
        <w:jc w:val="both"/>
      </w:pPr>
      <w:r>
        <w:t>3.12. С целью выполнения муниципального задания при наличии мест, оставшихся вакантными в рамках общего контингента, либо на освобождающиеся места, ДМШ может</w:t>
      </w:r>
    </w:p>
    <w:p w:rsidR="00C468A2" w:rsidRDefault="00754E28">
      <w:pPr>
        <w:jc w:val="both"/>
      </w:pPr>
      <w:r>
        <w:t>проводить дополнительный набор обучающихся в течение учебного года при наличии определённых знаний, умений и навыков, соответствующих году обучения.</w:t>
      </w:r>
    </w:p>
    <w:p w:rsidR="00C468A2" w:rsidRDefault="00754E28">
      <w:pPr>
        <w:jc w:val="both"/>
      </w:pPr>
      <w:r>
        <w:t>3.13. По желанию (письменному заявлению) родителей (законных представителей), обучающиеся могут повторить освоение программы какого-либо класса.</w:t>
      </w:r>
    </w:p>
    <w:sectPr w:rsidR="00C468A2" w:rsidSect="00DF1D93">
      <w:pgSz w:w="11906" w:h="16838" w:code="9"/>
      <w:pgMar w:top="1134" w:right="850" w:bottom="1134" w:left="1701" w:header="708" w:footer="708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DD3569"/>
    <w:multiLevelType w:val="hybridMultilevel"/>
    <w:tmpl w:val="B742DCBA"/>
    <w:lvl w:ilvl="0" w:tplc="E3A83248">
      <w:start w:val="1"/>
      <w:numFmt w:val="upperRoman"/>
      <w:lvlText w:val="%1."/>
      <w:lvlJc w:val="left"/>
      <w:pPr>
        <w:ind w:left="1080" w:hanging="72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9BE3B41"/>
    <w:multiLevelType w:val="hybridMultilevel"/>
    <w:tmpl w:val="45183D3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fullPage" w:percent="58"/>
  <w:proofState w:spelling="clean" w:grammar="clean"/>
  <w:defaultTabStop w:val="708"/>
  <w:characterSpacingControl w:val="doNotCompress"/>
  <w:compat/>
  <w:rsids>
    <w:rsidRoot w:val="00C468A2"/>
    <w:rsid w:val="002F265B"/>
    <w:rsid w:val="00352469"/>
    <w:rsid w:val="00481CEA"/>
    <w:rsid w:val="00754E28"/>
    <w:rsid w:val="009171AD"/>
    <w:rsid w:val="00C468A2"/>
    <w:rsid w:val="00DF1D93"/>
    <w:rsid w:val="00F5720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F1D93"/>
    <w:rPr>
      <w:sz w:val="24"/>
    </w:rPr>
  </w:style>
  <w:style w:type="paragraph" w:styleId="2">
    <w:name w:val="heading 2"/>
    <w:basedOn w:val="a"/>
    <w:next w:val="a"/>
    <w:link w:val="20"/>
    <w:semiHidden/>
    <w:qFormat/>
    <w:rsid w:val="00DF1D93"/>
    <w:pPr>
      <w:keepNext/>
      <w:keepLines/>
      <w:spacing w:before="200"/>
      <w:outlineLvl w:val="1"/>
    </w:pPr>
    <w:rPr>
      <w:b/>
      <w:color w:val="4F81BD"/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qFormat/>
    <w:rsid w:val="00DF1D93"/>
    <w:pPr>
      <w:ind w:left="720"/>
      <w:contextualSpacing/>
    </w:pPr>
  </w:style>
  <w:style w:type="character" w:styleId="a4">
    <w:name w:val="line number"/>
    <w:basedOn w:val="a0"/>
    <w:semiHidden/>
    <w:rsid w:val="00DF1D93"/>
  </w:style>
  <w:style w:type="character" w:styleId="a5">
    <w:name w:val="Hyperlink"/>
    <w:rsid w:val="00DF1D93"/>
    <w:rPr>
      <w:color w:val="0000FF"/>
      <w:u w:val="single"/>
    </w:rPr>
  </w:style>
  <w:style w:type="character" w:customStyle="1" w:styleId="20">
    <w:name w:val="Заголовок 2 Знак"/>
    <w:basedOn w:val="a0"/>
    <w:link w:val="2"/>
    <w:semiHidden/>
    <w:rsid w:val="00DF1D93"/>
    <w:rPr>
      <w:b/>
      <w:color w:val="4F81BD"/>
      <w:sz w:val="26"/>
    </w:rPr>
  </w:style>
  <w:style w:type="table" w:styleId="1">
    <w:name w:val="Table Simple 1"/>
    <w:basedOn w:val="a1"/>
    <w:rsid w:val="00DF1D93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No Spacing"/>
    <w:qFormat/>
    <w:rsid w:val="00754E28"/>
    <w:rPr>
      <w:sz w:val="22"/>
    </w:rPr>
  </w:style>
  <w:style w:type="paragraph" w:styleId="a7">
    <w:name w:val="Balloon Text"/>
    <w:basedOn w:val="a"/>
    <w:link w:val="a8"/>
    <w:uiPriority w:val="99"/>
    <w:semiHidden/>
    <w:unhideWhenUsed/>
    <w:rsid w:val="00481CEA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481CE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717</Words>
  <Characters>4092</Characters>
  <Application>Microsoft Office Word</Application>
  <DocSecurity>0</DocSecurity>
  <Lines>34</Lines>
  <Paragraphs>9</Paragraphs>
  <ScaleCrop>false</ScaleCrop>
  <Company>SPecialiST RePack</Company>
  <LinksUpToDate>false</LinksUpToDate>
  <CharactersWithSpaces>4800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Home</cp:lastModifiedBy>
  <cp:revision>6</cp:revision>
  <dcterms:created xsi:type="dcterms:W3CDTF">2021-02-17T22:09:00Z</dcterms:created>
  <dcterms:modified xsi:type="dcterms:W3CDTF">2023-03-23T16:19:00Z</dcterms:modified>
</cp:coreProperties>
</file>